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901065</wp:posOffset>
            </wp:positionH>
            <wp:positionV relativeFrom="paragraph">
              <wp:posOffset>-15240</wp:posOffset>
            </wp:positionV>
            <wp:extent cx="4871085" cy="1127760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</w:rPr>
        <w:t>z</w:t>
      </w:r>
      <w:r>
        <w:rPr>
          <w:rFonts w:eastAsia="Arial" w:cs="Arial" w:ascii="Arial" w:hAnsi="Arial"/>
          <w:b/>
        </w:rPr>
        <w:t xml:space="preserve">apraszają  na </w:t>
      </w:r>
      <w:r>
        <w:rPr>
          <w:rFonts w:eastAsia="Arial" w:cs="Arial" w:ascii="Arial" w:hAnsi="Arial"/>
          <w:b/>
          <w:color w:val="FF0000"/>
        </w:rPr>
        <w:t>BEZPŁATNE</w:t>
      </w:r>
      <w:r>
        <w:rPr>
          <w:rFonts w:eastAsia="Arial" w:cs="Arial" w:ascii="Arial" w:hAnsi="Arial"/>
          <w:b/>
        </w:rPr>
        <w:t xml:space="preserve"> webinaria</w:t>
      </w:r>
    </w:p>
    <w:p>
      <w:pPr>
        <w:pStyle w:val="Normal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W w:w="10548" w:type="dxa"/>
        <w:jc w:val="left"/>
        <w:tblInd w:w="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" w:type="dxa"/>
          <w:bottom w:w="55" w:type="dxa"/>
          <w:right w:w="53" w:type="dxa"/>
        </w:tblCellMar>
      </w:tblPr>
      <w:tblGrid>
        <w:gridCol w:w="7595"/>
        <w:gridCol w:w="792"/>
        <w:gridCol w:w="1189"/>
        <w:gridCol w:w="971"/>
      </w:tblGrid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>Tytuł szkolenia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8"/>
              </w:rPr>
              <w:t>Data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8"/>
              </w:rPr>
              <w:t>Godzina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8"/>
              </w:rPr>
              <w:t>Wybieram</w:t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Prawo pracy w dobie koronawirusa - prawa i obowiązki stron stosunku pracy, najistotniejsze uprawnienia pracodawców wynikające z ustaw "covid-owych"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12.05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15.00 - 16.00 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Prawo pracy w dobie koronawirusa - prawa i obowiązki stron stosunku pracy, najistotniejsze uprawnienia pracodawców wynikające z ustaw "covid-owych"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>21.05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9.00 - 10.00 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10.06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9.00 - 10.00 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Zasada 5-dniowego tygodnia pracy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2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8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>9.00 - 10.00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Ustanie stosunku pracy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>14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.0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>9.00 - 10.00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Zasady ustalania prawa i wymiaru urlopu wypoczynkowego oraz udzielania urlopów wypoczynkowych z uwzględnieniem wymiaru etatu pracownika oraz zmiana wymiaru etatu </w:t>
            </w:r>
          </w:p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w trakcie roku kalendarzowego a urlop wypoczynkowy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11.06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>9.00 - 10.00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Rozliczanie faktur korygujących w podatku VAT i podatku dochodowym od 1 stycznia 2021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21.05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10.00 - 11.00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09.10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14.30 - 15.30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Nowe zasady opodatkowania spółek komandytowych od 1 stycznia 2021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25.05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10.00 - 11.00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10.06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14.30 - 15.30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Paragony fiskalne z numerem NIP jako faktury uproszczone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27.05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10.00 - 11.00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11.06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14.30 - 15.30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Reprezentacja i reklama, sprzedaż premiowa oraz świadczenia na rzecz pracowników </w:t>
            </w:r>
          </w:p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w aspekcie podatków dochodowych oraz podatku od towarów i usług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25.05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14.30 - 15.30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10.06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10.00 - 11.00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Raportowanie schematów podatkowych 2021 z uwzględnieniem przepisów o tarczy antykryzysowej oraz nowych terminów raportowania schematów transgranicznych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31.05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10.00 - 11.00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Prosta spółka akcyjna – nowa forma działalności w 2021 roku, kapitał akcyjny – zaledwie 1 zł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07.06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10.00 - 11.00 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Ubezpieczenie odpowiedzialności odszkodowawczej zarządzających spółką i rachunkowością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20.05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10.00 - 11.00 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Style w:val="Mocnowyrniony"/>
                <w:rFonts w:cs="Arial" w:ascii="Arial" w:hAnsi="Arial"/>
                <w:b w:val="false"/>
                <w:bCs w:val="false"/>
                <w:sz w:val="18"/>
                <w:szCs w:val="18"/>
              </w:rPr>
              <w:t>Ubezpieczenie należności handlowych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20.05 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11.30 - 12.30</w:t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</w:tbl>
    <w:p>
      <w:pPr>
        <w:pStyle w:val="Normal"/>
        <w:ind w:left="0" w:right="0" w:hanging="0"/>
        <w:jc w:val="center"/>
        <w:rPr>
          <w:rFonts w:eastAsia="Arial"/>
          <w:sz w:val="16"/>
        </w:rPr>
      </w:pPr>
      <w:r>
        <w:rPr>
          <w:rFonts w:eastAsia="Arial"/>
          <w:sz w:val="16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Organizator zastrzega sobie prawo do odwołania szkolenia najpóźniej 2 dni robocze przed jego terminem.</w:t>
      </w:r>
    </w:p>
    <w:p>
      <w:pPr>
        <w:pStyle w:val="Normal"/>
        <w:ind w:left="0" w:right="0" w:firstLine="289"/>
        <w:rPr>
          <w:rFonts w:ascii="Arial" w:hAnsi="Arial" w:eastAsia="Arial" w:cs="Arial"/>
          <w:b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ind w:left="0" w:right="0" w:firstLine="289"/>
        <w:jc w:val="center"/>
        <w:rPr/>
      </w:pPr>
      <w:r>
        <w:rPr>
          <w:rFonts w:eastAsia="Arial" w:cs="Arial" w:ascii="Arial" w:hAnsi="Arial"/>
          <w:b/>
        </w:rPr>
        <w:t>ZGŁASZAM SIĘ NA SZKOLENIE</w:t>
      </w:r>
    </w:p>
    <w:tbl>
      <w:tblPr>
        <w:tblW w:w="10260" w:type="dxa"/>
        <w:jc w:val="left"/>
        <w:tblInd w:w="-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2" w:type="dxa"/>
          <w:bottom w:w="0" w:type="dxa"/>
          <w:right w:w="5" w:type="dxa"/>
        </w:tblCellMar>
      </w:tblPr>
      <w:tblGrid>
        <w:gridCol w:w="5354"/>
        <w:gridCol w:w="4905"/>
      </w:tblGrid>
      <w:tr>
        <w:trPr/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>Imię i nazwisko</w:t>
            </w:r>
          </w:p>
        </w:tc>
        <w:tc>
          <w:tcPr>
            <w:tcW w:w="4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center"/>
              <w:rPr>
                <w:rFonts w:ascii="Arial" w:hAnsi="Arial" w:eastAsia="Arial" w:cs="Arial"/>
                <w:b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>Adres e-mail</w:t>
            </w:r>
          </w:p>
        </w:tc>
      </w:tr>
      <w:tr>
        <w:trPr/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4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4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ind w:left="0" w:right="0" w:hanging="0"/>
        <w:jc w:val="center"/>
        <w:rPr>
          <w:rFonts w:ascii="Arial" w:hAnsi="Arial" w:eastAsia="Arial" w:cs="Arial"/>
          <w:b/>
          <w:b/>
          <w:color w:val="800000"/>
          <w:sz w:val="16"/>
        </w:rPr>
      </w:pPr>
      <w:r>
        <w:rPr>
          <w:rFonts w:eastAsia="Arial" w:cs="Arial" w:ascii="Arial" w:hAnsi="Arial"/>
          <w:b/>
          <w:color w:val="800000"/>
          <w:sz w:val="16"/>
        </w:rPr>
      </w:r>
    </w:p>
    <w:p>
      <w:pPr>
        <w:pStyle w:val="Normal"/>
        <w:spacing w:lineRule="auto" w:line="360"/>
        <w:ind w:left="0" w:right="0" w:hanging="0"/>
        <w:rPr/>
      </w:pPr>
      <w:r>
        <w:rPr>
          <w:rFonts w:eastAsia="Arial" w:cs="Arial" w:ascii="Arial" w:hAnsi="Arial"/>
          <w:b/>
          <w:sz w:val="20"/>
        </w:rPr>
        <w:t xml:space="preserve">Nazwa firmy: </w:t>
      </w:r>
      <w:r>
        <w:rPr>
          <w:rFonts w:eastAsia="Arial" w:cs="Arial" w:ascii="Arial" w:hAnsi="Arial"/>
          <w:sz w:val="20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0" w:right="0" w:hanging="0"/>
        <w:rPr/>
      </w:pPr>
      <w:r>
        <w:rPr>
          <w:rFonts w:eastAsia="Arial" w:cs="Arial" w:ascii="Arial" w:hAnsi="Arial"/>
          <w:b/>
          <w:sz w:val="20"/>
        </w:rPr>
        <w:t xml:space="preserve">Miejscowość: </w:t>
      </w:r>
      <w:r>
        <w:rPr>
          <w:rFonts w:eastAsia="Arial" w:cs="Arial" w:ascii="Arial" w:hAnsi="Arial"/>
          <w:sz w:val="20"/>
        </w:rPr>
        <w:t>..................................................…</w:t>
      </w:r>
    </w:p>
    <w:p>
      <w:pPr>
        <w:pStyle w:val="Normal"/>
        <w:ind w:left="0" w:right="0" w:hanging="0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Wyrażam zgodę na przetwarzanie powyższych danych zgodnie z ustawą z dnia 29 sierpnia 1997 r. o ochronie danych osobowych (Dz.U. z 2002 r. Nr 101, poz. 926, z późn. zm.) oraz w rozumieniu ustawy z dnia 18 lipca 2002 o świadczeniu usług drogą elektroniczną (Dz. U. Nr 144, poz. 1204 z późniejszymi zmianami) oraz w oparciu 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>
      <w:pPr>
        <w:pStyle w:val="Normal"/>
        <w:ind w:left="0" w:right="0" w:hanging="0"/>
        <w:rPr/>
      </w:pPr>
      <w:bookmarkStart w:id="0" w:name="__DdeLink__569_721832955"/>
      <w:r>
        <w:rPr>
          <w:rFonts w:eastAsia="Wingdings" w:cs="Wingdings" w:ascii="Wingdings" w:hAnsi="Wingdings"/>
          <w:sz w:val="20"/>
        </w:rPr>
        <w:t></w:t>
      </w:r>
      <w:r>
        <w:rPr>
          <w:rFonts w:eastAsia="Arial" w:cs="Arial" w:ascii="Arial" w:hAnsi="Arial"/>
          <w:sz w:val="20"/>
        </w:rPr>
        <w:t xml:space="preserve"> </w:t>
      </w:r>
      <w:bookmarkEnd w:id="0"/>
      <w:r>
        <w:rPr>
          <w:rFonts w:eastAsia="Arial" w:cs="Arial" w:ascii="Arial" w:hAnsi="Arial"/>
          <w:sz w:val="20"/>
        </w:rPr>
        <w:t>do celów informacyjnych związanych z realizacją szkolenia</w:t>
      </w:r>
    </w:p>
    <w:p>
      <w:pPr>
        <w:pStyle w:val="Normal"/>
        <w:ind w:left="0" w:right="0" w:hanging="0"/>
        <w:rPr/>
      </w:pPr>
      <w:r>
        <w:rPr>
          <w:rFonts w:eastAsia="Wingdings" w:cs="Wingdings" w:ascii="Wingdings" w:hAnsi="Wingdings"/>
          <w:sz w:val="20"/>
        </w:rPr>
        <w:t>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eastAsia="Arial" w:cs="Arial" w:ascii="Arial" w:hAnsi="Arial"/>
          <w:sz w:val="20"/>
        </w:rPr>
        <w:t>do celów marketingowych / handlowych w zakresie organizowanych przez Instytut Szkoleniowy A&amp;D szkoleń oraz usług świadczonych przez Księgowanie.pl</w:t>
      </w:r>
    </w:p>
    <w:p>
      <w:pPr>
        <w:pStyle w:val="Normal"/>
        <w:ind w:left="0" w:right="0" w:hanging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6520" w:right="0" w:hanging="0"/>
        <w:jc w:val="left"/>
        <w:textAlignment w:val="auto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6520" w:right="0" w:hanging="0"/>
        <w:jc w:val="left"/>
        <w:textAlignment w:val="auto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6520" w:right="0" w:hanging="0"/>
        <w:jc w:val="left"/>
        <w:textAlignment w:val="auto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6520" w:right="0" w:hanging="0"/>
        <w:jc w:val="left"/>
        <w:textAlignment w:val="auto"/>
        <w:rPr/>
      </w:pPr>
      <w:r>
        <w:rPr>
          <w:rFonts w:eastAsia="Arial" w:cs="Arial" w:ascii="Arial" w:hAnsi="Arial"/>
          <w:sz w:val="20"/>
        </w:rPr>
        <w:tab/>
        <w:tab/>
        <w:tab/>
        <w:t>……………………..</w:t>
      </w:r>
    </w:p>
    <w:p>
      <w:pPr>
        <w:pStyle w:val="Normal"/>
        <w:widowControl w:val="false"/>
        <w:suppressAutoHyphens w:val="true"/>
        <w:overflowPunct w:val="true"/>
        <w:bidi w:val="0"/>
        <w:ind w:left="6520" w:right="0" w:hanging="0"/>
        <w:jc w:val="left"/>
        <w:textAlignment w:val="auto"/>
        <w:rPr/>
      </w:pPr>
      <w:r>
        <w:rPr>
          <w:rFonts w:eastAsia="Arial" w:cs="Arial" w:ascii="Arial" w:hAnsi="Arial"/>
          <w:sz w:val="20"/>
        </w:rPr>
        <w:t xml:space="preserve">          </w:t>
      </w:r>
      <w:r>
        <w:rPr>
          <w:rFonts w:eastAsia="Arial" w:cs="Arial" w:ascii="Arial" w:hAnsi="Arial"/>
          <w:sz w:val="20"/>
        </w:rPr>
        <w:tab/>
        <w:tab/>
        <w:tab/>
        <w:tab/>
        <w:t>podpis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textAlignment w:val="auto"/>
        <w:rPr/>
      </w:pPr>
      <w:r>
        <w:rPr>
          <w:rFonts w:eastAsia="Arial" w:cs="Arial" w:ascii="Arial" w:hAnsi="Arial"/>
          <w:color w:val="FF0000"/>
          <w:sz w:val="28"/>
          <w:szCs w:val="28"/>
        </w:rPr>
        <w:t xml:space="preserve">ODESŁAĆ NA ADRES: </w:t>
      </w:r>
      <w:r>
        <w:rPr>
          <w:rFonts w:eastAsia="Arial" w:cs="Arial" w:ascii="Arial" w:hAnsi="Arial"/>
          <w:b/>
          <w:bCs/>
          <w:color w:val="FF0000"/>
          <w:sz w:val="28"/>
          <w:szCs w:val="28"/>
        </w:rPr>
        <w:t>biuro@na-szkolenie.pl</w:t>
      </w:r>
    </w:p>
    <w:sectPr>
      <w:footerReference w:type="default" r:id="rId3"/>
      <w:type w:val="nextPage"/>
      <w:pgSz w:w="11906" w:h="16838"/>
      <w:pgMar w:left="680" w:right="680" w:header="0" w:top="567" w:footer="567" w:bottom="112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Verdana">
    <w:charset w:val="ee"/>
    <w:family w:val="roman"/>
    <w:pitch w:val="variable"/>
  </w:font>
  <w:font w:name="Wingding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Arial" w:hAnsi="Arial"/>
      </w:rPr>
    </w:pPr>
    <w:r>
      <w:rPr>
        <w:rStyle w:val="Mocnowyrniony"/>
        <w:rFonts w:ascii="Arial" w:hAnsi="Arial"/>
        <w:color w:val="8B0000"/>
        <w:sz w:val="22"/>
        <w:szCs w:val="22"/>
      </w:rPr>
      <w:t xml:space="preserve">Instytut Szkoleniowy A&amp;D Sp. z o.o., </w:t>
    </w:r>
    <w:r>
      <w:rPr>
        <w:rFonts w:ascii="Arial" w:hAnsi="Arial"/>
        <w:color w:val="8B0000"/>
        <w:sz w:val="22"/>
        <w:szCs w:val="22"/>
      </w:rPr>
      <w:t xml:space="preserve">ul. Nowolipki 28A/16, 01-019 Warszawa 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A"/>
      <w:kern w:val="2"/>
      <w:sz w:val="24"/>
      <w:szCs w:val="24"/>
      <w:lang w:val="pl-PL" w:eastAsia="hi-IN" w:bidi="hi-IN"/>
    </w:rPr>
  </w:style>
  <w:style w:type="paragraph" w:styleId="Nagwek1">
    <w:name w:val="Heading 1"/>
    <w:basedOn w:val="Nagwek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48"/>
      <w:lang w:val="pl-PL" w:eastAsia="hi-IN"/>
    </w:rPr>
  </w:style>
  <w:style w:type="paragraph" w:styleId="Nagwek2">
    <w:name w:val="Heading 2"/>
    <w:basedOn w:val="Normal"/>
    <w:qFormat/>
    <w:pPr>
      <w:widowControl w:val="false"/>
      <w:suppressAutoHyphens w:val="true"/>
      <w:bidi w:val="0"/>
      <w:spacing w:before="280" w:after="28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36"/>
      <w:lang w:val="pl-PL" w:eastAsia="hi-IN"/>
    </w:rPr>
  </w:style>
  <w:style w:type="paragraph" w:styleId="Nagwek3">
    <w:name w:val="Heading 3"/>
    <w:basedOn w:val="Normal"/>
    <w:qFormat/>
    <w:pPr>
      <w:widowControl w:val="false"/>
      <w:suppressAutoHyphens w:val="true"/>
      <w:bidi w:val="0"/>
      <w:spacing w:before="280" w:after="28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27"/>
      <w:lang w:val="pl-PL" w:eastAsia="hi-IN"/>
    </w:rPr>
  </w:style>
  <w:style w:type="paragraph" w:styleId="Nagwek4">
    <w:name w:val="Heading 4"/>
    <w:basedOn w:val="Normal"/>
    <w:qFormat/>
    <w:pPr>
      <w:widowControl w:val="false"/>
      <w:suppressAutoHyphens w:val="true"/>
      <w:bidi w:val="0"/>
      <w:spacing w:before="280" w:after="28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24"/>
      <w:lang w:val="pl-PL" w:eastAsia="hi-IN"/>
    </w:rPr>
  </w:style>
  <w:style w:type="paragraph" w:styleId="Nagwek5">
    <w:name w:val="Heading 5"/>
    <w:basedOn w:val="Normal"/>
    <w:qFormat/>
    <w:pPr>
      <w:widowControl w:val="false"/>
      <w:suppressAutoHyphens w:val="true"/>
      <w:bidi w:val="0"/>
      <w:spacing w:before="280" w:after="28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20"/>
      <w:lang w:val="pl-PL" w:eastAsia="hi-IN"/>
    </w:rPr>
  </w:style>
  <w:style w:type="paragraph" w:styleId="Nagwek6">
    <w:name w:val="Heading 6"/>
    <w:basedOn w:val="Nagwek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21"/>
      <w:lang w:val="pl-PL" w:eastAsia="hi-IN"/>
    </w:rPr>
  </w:style>
  <w:style w:type="paragraph" w:styleId="Nagwek7">
    <w:name w:val="Heading 7"/>
    <w:basedOn w:val="Nagwek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21"/>
      <w:lang w:val="pl-PL" w:eastAsia="hi-IN"/>
    </w:rPr>
  </w:style>
  <w:style w:type="paragraph" w:styleId="Nagwek8">
    <w:name w:val="Heading 8"/>
    <w:basedOn w:val="Nagwek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21"/>
      <w:lang w:val="pl-PL" w:eastAsia="hi-IN"/>
    </w:rPr>
  </w:style>
  <w:style w:type="paragraph" w:styleId="Nagwek9">
    <w:name w:val="Heading 9"/>
    <w:basedOn w:val="Nagwek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21"/>
      <w:lang w:val="pl-PL" w:eastAsia="hi-IN"/>
    </w:rPr>
  </w:style>
  <w:style w:type="character" w:styleId="DefaultParagraphFont">
    <w:name w:val="Default Paragraph Font"/>
    <w:qFormat/>
    <w:rPr/>
  </w:style>
  <w:style w:type="character" w:styleId="Mocnowyrniony">
    <w:name w:val="Mocno wyróżniony"/>
    <w:basedOn w:val="DefaultParagraphFont"/>
    <w:qFormat/>
    <w:rPr>
      <w:rFonts w:eastAsia="Times New Roman"/>
      <w:b/>
    </w:rPr>
  </w:style>
  <w:style w:type="character" w:styleId="ListLabel6">
    <w:name w:val="ListLabel 6"/>
    <w:qFormat/>
    <w:rPr>
      <w:sz w:val="20"/>
    </w:rPr>
  </w:style>
  <w:style w:type="character" w:styleId="ListLabel5">
    <w:name w:val="ListLabel 5"/>
    <w:qFormat/>
    <w:rPr>
      <w:sz w:val="18"/>
    </w:rPr>
  </w:style>
  <w:style w:type="character" w:styleId="ListLabel4">
    <w:name w:val="ListLabel 4"/>
    <w:qFormat/>
    <w:rPr>
      <w:sz w:val="1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eastAsia="Courier New"/>
      <w:sz w:val="20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8Num25z1">
    <w:name w:val="WW8Num25z1"/>
    <w:qFormat/>
    <w:rPr>
      <w:rFonts w:ascii="Courier New" w:hAnsi="Courier New" w:eastAsia="Courier New"/>
      <w:sz w:val="20"/>
    </w:rPr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8Num24z1">
    <w:name w:val="WW8Num24z1"/>
    <w:qFormat/>
    <w:rPr>
      <w:rFonts w:ascii="Courier New" w:hAnsi="Courier New" w:eastAsia="Courier New"/>
      <w:sz w:val="20"/>
    </w:rPr>
  </w:style>
  <w:style w:type="character" w:styleId="WW8Num28z1">
    <w:name w:val="WW8Num28z1"/>
    <w:qFormat/>
    <w:rPr>
      <w:rFonts w:ascii="Courier New" w:hAnsi="Courier New" w:eastAsia="Courier New"/>
      <w:sz w:val="20"/>
    </w:rPr>
  </w:style>
  <w:style w:type="character" w:styleId="WW8Num29z1">
    <w:name w:val="WW8Num29z1"/>
    <w:qFormat/>
    <w:rPr>
      <w:rFonts w:ascii="Courier New" w:hAnsi="Courier New" w:eastAsia="Courier New"/>
      <w:sz w:val="20"/>
    </w:rPr>
  </w:style>
  <w:style w:type="character" w:styleId="WW8Num30z1">
    <w:name w:val="WW8Num30z1"/>
    <w:qFormat/>
    <w:rPr>
      <w:rFonts w:ascii="Courier New" w:hAnsi="Courier New" w:eastAsia="Courier New"/>
      <w:sz w:val="20"/>
    </w:rPr>
  </w:style>
  <w:style w:type="character" w:styleId="WW8Num36z1">
    <w:name w:val="WW8Num36z1"/>
    <w:qFormat/>
    <w:rPr>
      <w:rFonts w:ascii="Courier New" w:hAnsi="Courier New" w:eastAsia="Courier New"/>
    </w:rPr>
  </w:style>
  <w:style w:type="character" w:styleId="WW8Num38z1">
    <w:name w:val="WW8Num38z1"/>
    <w:qFormat/>
    <w:rPr>
      <w:rFonts w:ascii="Courier New" w:hAnsi="Courier New" w:eastAsia="Courier New"/>
    </w:rPr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27z1">
    <w:name w:val="WW8Num27z1"/>
    <w:qFormat/>
    <w:rPr>
      <w:rFonts w:ascii="Courier New" w:hAnsi="Courier New" w:eastAsia="Courier New"/>
    </w:rPr>
  </w:style>
  <w:style w:type="character" w:styleId="WW8Num31z1">
    <w:name w:val="WW8Num31z1"/>
    <w:qFormat/>
    <w:rPr>
      <w:rFonts w:ascii="Courier New" w:hAnsi="Courier New" w:eastAsia="Courier New"/>
      <w:sz w:val="20"/>
    </w:rPr>
  </w:style>
  <w:style w:type="character" w:styleId="WW8Num32z1">
    <w:name w:val="WW8Num32z1"/>
    <w:qFormat/>
    <w:rPr>
      <w:rFonts w:ascii="Courier New" w:hAnsi="Courier New" w:eastAsia="Courier New"/>
    </w:rPr>
  </w:style>
  <w:style w:type="character" w:styleId="WW8Num39z1">
    <w:name w:val="WW8Num39z1"/>
    <w:qFormat/>
    <w:rPr>
      <w:rFonts w:ascii="Courier New" w:hAnsi="Courier New" w:eastAsia="Courier New"/>
      <w:sz w:val="20"/>
    </w:rPr>
  </w:style>
  <w:style w:type="character" w:styleId="WW8Num40z1">
    <w:name w:val="WW8Num40z1"/>
    <w:qFormat/>
    <w:rPr>
      <w:rFonts w:ascii="Courier New" w:hAnsi="Courier New" w:eastAsia="Courier New"/>
      <w:sz w:val="20"/>
    </w:rPr>
  </w:style>
  <w:style w:type="character" w:styleId="WW8Num41z1">
    <w:name w:val="WW8Num41z1"/>
    <w:qFormat/>
    <w:rPr>
      <w:rFonts w:ascii="Courier New" w:hAnsi="Courier New" w:eastAsia="Courier New"/>
    </w:rPr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5z1">
    <w:name w:val="WW8Num45z1"/>
    <w:qFormat/>
    <w:rPr>
      <w:rFonts w:ascii="Courier New" w:hAnsi="Courier New" w:eastAsia="Courier New"/>
      <w:sz w:val="20"/>
    </w:rPr>
  </w:style>
  <w:style w:type="character" w:styleId="WW8Num46z1">
    <w:name w:val="WW8Num46z1"/>
    <w:qFormat/>
    <w:rPr>
      <w:rFonts w:ascii="Courier New" w:hAnsi="Courier New" w:eastAsia="Courier New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umerstron">
    <w:name w:val="Numer stron"/>
    <w:rPr/>
  </w:style>
  <w:style w:type="character" w:styleId="Annotationreference">
    <w:name w:val="annotation reference"/>
    <w:qFormat/>
    <w:rPr>
      <w:sz w:val="16"/>
    </w:rPr>
  </w:style>
  <w:style w:type="character" w:styleId="Symbolewypunktowania">
    <w:name w:val="Symbole wypunktowania"/>
    <w:qFormat/>
    <w:rPr>
      <w:rFonts w:ascii="OpenSymbol" w:hAnsi="OpenSymbol" w:eastAsia="OpenSymbol"/>
    </w:rPr>
  </w:style>
  <w:style w:type="character" w:styleId="Znakinumeracji">
    <w:name w:val="Znaki numeracji"/>
    <w:qFormat/>
    <w:rPr/>
  </w:style>
  <w:style w:type="character" w:styleId="FontStyle65">
    <w:name w:val="Font Style65"/>
    <w:qFormat/>
    <w:rPr>
      <w:rFonts w:ascii="Times New Roman" w:hAnsi="Times New Roman" w:eastAsia="Times New Roman"/>
      <w:b/>
      <w:sz w:val="20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>
      <w:b/>
      <w:color w:val="00000A"/>
    </w:rPr>
  </w:style>
  <w:style w:type="character" w:styleId="SubtleEmphasis">
    <w:name w:val="Subtle Emphasis"/>
    <w:qFormat/>
    <w:rPr/>
  </w:style>
  <w:style w:type="character" w:styleId="Znakiwypunktowania">
    <w:name w:val="Znaki wypunktowania"/>
    <w:qFormat/>
    <w:rPr>
      <w:rFonts w:ascii="OpenSymbol" w:hAnsi="OpenSymbol" w:eastAsia="OpenSymbol"/>
    </w:rPr>
  </w:style>
  <w:style w:type="character" w:styleId="Wyrnienie">
    <w:name w:val="Wyróżnienie"/>
    <w:qFormat/>
    <w:rPr>
      <w:i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>
      <w:rFonts w:eastAsia="DejaVu Sans"/>
      <w:sz w:val="24"/>
      <w:lang w:eastAsia="pl-PL"/>
    </w:rPr>
  </w:style>
  <w:style w:type="character" w:styleId="WWAbsatzStandardschriftart111111111111111">
    <w:name w:val="WW-Absatz-Standardschriftart111111111111111"/>
    <w:qFormat/>
    <w:rPr>
      <w:rFonts w:eastAsia="DejaVu Sans"/>
      <w:sz w:val="24"/>
      <w:lang w:eastAsia="pl-PL"/>
    </w:rPr>
  </w:style>
  <w:style w:type="character" w:styleId="Internetlink">
    <w:name w:val="Internet link"/>
    <w:qFormat/>
    <w:rPr>
      <w:rFonts w:ascii="Times New Roman" w:hAnsi="Times New Roman" w:eastAsia="Times New Roman"/>
      <w:color w:val="000080"/>
      <w:sz w:val="24"/>
      <w:u w:val="single"/>
    </w:rPr>
  </w:style>
  <w:style w:type="paragraph" w:styleId="Nagwek">
    <w:name w:val="Nagłówek"/>
    <w:basedOn w:val="Normal"/>
    <w:next w:val="Tretekstu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Liberation Sans" w:hAnsi="Liberation Sans" w:eastAsia="Liberation Serif"/>
      <w:color w:val="00000A"/>
      <w:kern w:val="2"/>
      <w:sz w:val="28"/>
      <w:lang w:val="pl-PL" w:eastAsia="hi-IN"/>
    </w:rPr>
  </w:style>
  <w:style w:type="paragraph" w:styleId="Tretekstu">
    <w:name w:val="Body Text"/>
    <w:basedOn w:val="Normal"/>
    <w:pPr>
      <w:widowControl w:val="false"/>
      <w:suppressAutoHyphens w:val="true"/>
      <w:bidi w:val="0"/>
      <w:spacing w:before="0" w:after="12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Lista">
    <w:name w:val="List"/>
    <w:basedOn w:val="Tretekstu"/>
    <w:pPr>
      <w:widowControl w:val="false"/>
      <w:suppressAutoHyphens w:val="true"/>
      <w:bidi w:val="0"/>
      <w:spacing w:before="0" w:after="12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Podpis">
    <w:name w:val="Caption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Indeks">
    <w:name w:val="Indeks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DocumentMap">
    <w:name w:val="DocumentMap"/>
    <w:qFormat/>
    <w:pPr>
      <w:widowControl/>
      <w:suppressAutoHyphens w:val="true"/>
      <w:overflowPunct w:val="true"/>
      <w:bidi w:val="0"/>
      <w:jc w:val="left"/>
      <w:textAlignment w:val="auto"/>
    </w:pPr>
    <w:rPr>
      <w:rFonts w:ascii="Liberation Serif" w:hAnsi="Liberation Serif" w:eastAsia="Liberation Serif" w:cs="Liberation Serif"/>
      <w:color w:val="auto"/>
      <w:kern w:val="2"/>
      <w:sz w:val="20"/>
      <w:szCs w:val="24"/>
      <w:lang w:val="pl-PL" w:eastAsia="hi-IN" w:bidi="hi-IN"/>
    </w:rPr>
  </w:style>
  <w:style w:type="paragraph" w:styleId="Gwka">
    <w:name w:val="Header"/>
    <w:basedOn w:val="Normal"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Sygnatura">
    <w:name w:val="Signature"/>
    <w:basedOn w:val="Normal"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Stopka">
    <w:name w:val="Footer"/>
    <w:basedOn w:val="Normal"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NormalWeb">
    <w:name w:val="Normal (Web)"/>
    <w:basedOn w:val="Normal"/>
    <w:qFormat/>
    <w:pPr>
      <w:widowControl w:val="false"/>
      <w:suppressAutoHyphens w:val="true"/>
      <w:bidi w:val="0"/>
      <w:spacing w:before="280" w:after="28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HTMLTopofForm">
    <w:name w:val="HTML Top of Form"/>
    <w:basedOn w:val="Normal"/>
    <w:qFormat/>
    <w:pPr>
      <w:widowControl w:val="false"/>
      <w:pBdr>
        <w:bottom w:val="single" w:sz="4" w:space="1" w:color="000001"/>
      </w:pBdr>
      <w:suppressAutoHyphens w:val="true"/>
      <w:bidi w:val="0"/>
      <w:jc w:val="center"/>
      <w:textAlignment w:val="auto"/>
    </w:pPr>
    <w:rPr>
      <w:rFonts w:ascii="Arial" w:hAnsi="Arial" w:eastAsia="Liberation Serif"/>
      <w:vanish/>
      <w:color w:val="00000A"/>
      <w:kern w:val="2"/>
      <w:sz w:val="16"/>
      <w:lang w:val="pl-PL" w:eastAsia="hi-IN"/>
    </w:rPr>
  </w:style>
  <w:style w:type="paragraph" w:styleId="HTMLBottomofForm">
    <w:name w:val="HTML Bottom of Form"/>
    <w:basedOn w:val="Normal"/>
    <w:qFormat/>
    <w:pPr>
      <w:widowControl w:val="false"/>
      <w:pBdr>
        <w:top w:val="single" w:sz="4" w:space="1" w:color="000001"/>
      </w:pBdr>
      <w:suppressAutoHyphens w:val="true"/>
      <w:bidi w:val="0"/>
      <w:jc w:val="center"/>
      <w:textAlignment w:val="auto"/>
    </w:pPr>
    <w:rPr>
      <w:rFonts w:ascii="Arial" w:hAnsi="Arial" w:eastAsia="Liberation Serif"/>
      <w:vanish/>
      <w:color w:val="00000A"/>
      <w:kern w:val="2"/>
      <w:sz w:val="16"/>
      <w:lang w:val="pl-PL" w:eastAsia="hi-IN"/>
    </w:rPr>
  </w:style>
  <w:style w:type="paragraph" w:styleId="Gal">
    <w:name w:val="gal__"/>
    <w:basedOn w:val="Normal"/>
    <w:qFormat/>
    <w:pPr>
      <w:widowControl w:val="false"/>
      <w:suppressAutoHyphens w:val="true"/>
      <w:bidi w:val="0"/>
      <w:spacing w:before="280" w:after="28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Annotationtext">
    <w:name w:val="annotation text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0"/>
      <w:lang w:val="pl-PL" w:eastAsia="hi-IN"/>
    </w:rPr>
  </w:style>
  <w:style w:type="paragraph" w:styleId="Annotationsubject">
    <w:name w:val="annotation subject"/>
    <w:qFormat/>
    <w:pPr>
      <w:widowControl w:val="false"/>
      <w:suppressAutoHyphens w:val="true"/>
      <w:overflowPunct w:val="true"/>
      <w:bidi w:val="0"/>
      <w:jc w:val="left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BalloonText">
    <w:name w:val="Balloon Text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ahoma" w:hAnsi="Tahoma" w:eastAsia="Liberation Serif"/>
      <w:color w:val="00000A"/>
      <w:kern w:val="2"/>
      <w:sz w:val="16"/>
      <w:lang w:val="pl-PL" w:eastAsia="hi-IN"/>
    </w:rPr>
  </w:style>
  <w:style w:type="paragraph" w:styleId="Zawartoramki">
    <w:name w:val="Zawartość ramki"/>
    <w:basedOn w:val="Tretekstu"/>
    <w:qFormat/>
    <w:pPr>
      <w:widowControl w:val="false"/>
      <w:suppressAutoHyphens w:val="true"/>
      <w:bidi w:val="0"/>
      <w:spacing w:before="0" w:after="12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ListParagraph">
    <w:name w:val="List Paragraph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Quote">
    <w:name w:val="Quote"/>
    <w:basedOn w:val="Normal"/>
    <w:qFormat/>
    <w:pPr>
      <w:widowControl w:val="false"/>
      <w:suppressAutoHyphens w:val="true"/>
      <w:bidi w:val="0"/>
      <w:spacing w:before="0" w:after="283"/>
      <w:ind w:left="567" w:right="567" w:hanging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A"/>
      <w:kern w:val="2"/>
      <w:sz w:val="24"/>
      <w:szCs w:val="24"/>
      <w:lang w:val="pl-PL" w:eastAsia="hi-IN" w:bidi="hi-IN"/>
    </w:rPr>
  </w:style>
  <w:style w:type="paragraph" w:styleId="Tekstwstpniesformatowany">
    <w:name w:val="Tekst wstępnie sformatowany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Courier New" w:hAnsi="Courier New" w:eastAsia="Liberation Serif"/>
      <w:color w:val="00000A"/>
      <w:kern w:val="2"/>
      <w:sz w:val="20"/>
      <w:lang w:val="pl-PL" w:eastAsia="hi-IN"/>
    </w:rPr>
  </w:style>
  <w:style w:type="paragraph" w:styleId="Style6">
    <w:name w:val="Style6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Style37">
    <w:name w:val="Style37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jc w:val="left"/>
      <w:textAlignment w:val="auto"/>
    </w:pPr>
    <w:rPr>
      <w:rFonts w:ascii="Calibri" w:hAnsi="Calibri" w:eastAsia="Liberation Serif" w:cs="Liberation Serif"/>
      <w:color w:val="00000A"/>
      <w:kern w:val="2"/>
      <w:sz w:val="22"/>
      <w:szCs w:val="24"/>
      <w:lang w:val="pl-PL" w:eastAsia="hi-IN" w:bidi="hi-IN"/>
    </w:rPr>
  </w:style>
  <w:style w:type="paragraph" w:styleId="Podtytu">
    <w:name w:val="Subtitle"/>
    <w:basedOn w:val="Gwka"/>
    <w:qFormat/>
    <w:pPr>
      <w:keepNext w:val="true"/>
      <w:widowControl w:val="false"/>
      <w:suppressAutoHyphens w:val="true"/>
      <w:bidi w:val="0"/>
      <w:spacing w:before="240" w:after="120"/>
      <w:jc w:val="center"/>
      <w:textAlignment w:val="auto"/>
    </w:pPr>
    <w:rPr>
      <w:rFonts w:ascii="Arial" w:hAnsi="Arial" w:eastAsia="Liberation Serif"/>
      <w:i/>
      <w:color w:val="00000A"/>
      <w:kern w:val="2"/>
      <w:sz w:val="28"/>
      <w:lang w:val="pl-PL" w:eastAsia="hi-IN"/>
    </w:rPr>
  </w:style>
  <w:style w:type="paragraph" w:styleId="MMTopic1">
    <w:name w:val="MM Topic 1"/>
    <w:basedOn w:val="Nagwek1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Times New Roman" w:hAnsi="Times New Roman" w:eastAsia="Liberation Serif"/>
      <w:b/>
      <w:color w:val="00000A"/>
      <w:kern w:val="2"/>
      <w:sz w:val="48"/>
      <w:lang w:val="pl-PL" w:eastAsia="hi-IN"/>
    </w:rPr>
  </w:style>
  <w:style w:type="paragraph" w:styleId="Tytu">
    <w:name w:val="Title"/>
    <w:basedOn w:val="Normal"/>
    <w:qFormat/>
    <w:pPr>
      <w:widowControl w:val="false"/>
      <w:pBdr>
        <w:bottom w:val="single" w:sz="8" w:space="4" w:color="808080"/>
      </w:pBdr>
      <w:suppressAutoHyphens w:val="true"/>
      <w:bidi w:val="0"/>
      <w:spacing w:lineRule="atLeast" w:line="100" w:before="0" w:after="300"/>
      <w:jc w:val="center"/>
      <w:textAlignment w:val="auto"/>
    </w:pPr>
    <w:rPr>
      <w:rFonts w:ascii="Cambria" w:hAnsi="Cambria" w:eastAsia="Liberation Serif"/>
      <w:b/>
      <w:color w:val="17365D"/>
      <w:spacing w:val="5"/>
      <w:kern w:val="2"/>
      <w:sz w:val="52"/>
      <w:lang w:val="pl-PL" w:eastAsia="hi-IN"/>
    </w:rPr>
  </w:style>
  <w:style w:type="paragraph" w:styleId="MMTitle">
    <w:name w:val="MM Title"/>
    <w:basedOn w:val="Tytu"/>
    <w:qFormat/>
    <w:pPr>
      <w:widowControl w:val="false"/>
      <w:pBdr>
        <w:bottom w:val="single" w:sz="8" w:space="4" w:color="808080"/>
      </w:pBdr>
      <w:suppressAutoHyphens w:val="true"/>
      <w:bidi w:val="0"/>
      <w:spacing w:lineRule="atLeast" w:line="100" w:before="0" w:after="300"/>
      <w:jc w:val="center"/>
      <w:textAlignment w:val="auto"/>
    </w:pPr>
    <w:rPr>
      <w:rFonts w:ascii="Cambria" w:hAnsi="Cambria" w:eastAsia="Liberation Serif"/>
      <w:b/>
      <w:color w:val="17365D"/>
      <w:spacing w:val="5"/>
      <w:kern w:val="2"/>
      <w:sz w:val="52"/>
      <w:lang w:val="pl-PL" w:eastAsia="hi-IN"/>
    </w:rPr>
  </w:style>
  <w:style w:type="paragraph" w:styleId="Cytaty">
    <w:name w:val="Cytaty"/>
    <w:basedOn w:val="Normal"/>
    <w:qFormat/>
    <w:pPr>
      <w:widowControl w:val="false"/>
      <w:suppressAutoHyphens w:val="true"/>
      <w:bidi w:val="0"/>
      <w:spacing w:before="0" w:after="283"/>
      <w:ind w:left="567" w:right="567" w:hanging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Jarostyl">
    <w:name w:val="jaro_styl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StyljarostylZlewej0cmPierwszywiersz0cm">
    <w:name w:val="Styl jaro_styl + Z lewej:  0 cm Pierwszy wiersz:  0 cm"/>
    <w:qFormat/>
    <w:pPr>
      <w:widowControl w:val="false"/>
      <w:suppressAutoHyphens w:val="true"/>
      <w:overflowPunct w:val="true"/>
      <w:bidi w:val="0"/>
      <w:jc w:val="left"/>
      <w:textAlignment w:val="auto"/>
    </w:pPr>
    <w:rPr>
      <w:rFonts w:ascii="Liberation Serif" w:hAnsi="Liberation Serif" w:eastAsia="Liberation Serif" w:cs="Liberation Serif"/>
      <w:color w:val="00000A"/>
      <w:kern w:val="2"/>
      <w:sz w:val="24"/>
      <w:szCs w:val="24"/>
      <w:lang w:val="pl-PL" w:eastAsia="hi-IN" w:bidi="hi-IN"/>
    </w:rPr>
  </w:style>
  <w:style w:type="paragraph" w:styleId="Nagwek10">
    <w:name w:val="Nagłówek 10"/>
    <w:basedOn w:val="Gwka"/>
    <w:qFormat/>
    <w:pPr>
      <w:keepNext w:val="true"/>
      <w:widowControl w:val="false"/>
      <w:suppressAutoHyphens w:val="true"/>
      <w:bidi w:val="0"/>
      <w:spacing w:before="60" w:after="60"/>
      <w:jc w:val="left"/>
      <w:textAlignment w:val="auto"/>
    </w:pPr>
    <w:rPr>
      <w:rFonts w:ascii="Arial" w:hAnsi="Arial" w:eastAsia="Liberation Serif"/>
      <w:b/>
      <w:color w:val="00000A"/>
      <w:kern w:val="2"/>
      <w:sz w:val="21"/>
      <w:lang w:val="pl-PL" w:eastAsia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header">
    <w:name w:val="WW-header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">
    <w:name w:val="WW-caption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">
    <w:name w:val="WW-Index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">
    <w:name w:val="WW-header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1">
    <w:name w:val="WW-caption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1">
    <w:name w:val="WW-Index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1">
    <w:name w:val="WW-header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11">
    <w:name w:val="WW-caption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11">
    <w:name w:val="WW-Index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11">
    <w:name w:val="WW-header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111">
    <w:name w:val="WW-caption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111">
    <w:name w:val="WW-Index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111">
    <w:name w:val="WW-header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1111">
    <w:name w:val="WW-caption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1111">
    <w:name w:val="WW-Index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1111">
    <w:name w:val="WW-header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11111">
    <w:name w:val="WW-caption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11111">
    <w:name w:val="WW-Index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11111">
    <w:name w:val="WW-header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111111">
    <w:name w:val="WW-caption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111111">
    <w:name w:val="WW-Index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111111">
    <w:name w:val="WW-header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A"/>
      <w:kern w:val="2"/>
      <w:sz w:val="28"/>
      <w:lang w:val="pl-PL" w:eastAsia="hi-IN"/>
    </w:rPr>
  </w:style>
  <w:style w:type="paragraph" w:styleId="WWcaption1111111">
    <w:name w:val="WW-caption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A"/>
      <w:kern w:val="2"/>
      <w:sz w:val="24"/>
      <w:lang w:val="pl-PL" w:eastAsia="hi-IN"/>
    </w:rPr>
  </w:style>
  <w:style w:type="paragraph" w:styleId="WWIndex1111111">
    <w:name w:val="WW-Index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header11111111">
    <w:name w:val="WW-header11111111"/>
    <w:basedOn w:val="Normal"/>
    <w:qFormat/>
    <w:pPr>
      <w:widowControl w:val="false"/>
      <w:tabs>
        <w:tab w:val="clear" w:pos="709"/>
        <w:tab w:val="center" w:pos="5385" w:leader="none"/>
        <w:tab w:val="right" w:pos="10771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Zawartotabeli">
    <w:name w:val="Zawartość tabeli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Nagwektabeli">
    <w:name w:val="Nagłówek tabeli"/>
    <w:basedOn w:val="Zawartotabeli"/>
    <w:qFormat/>
    <w:pPr>
      <w:widowControl w:val="false"/>
      <w:suppressAutoHyphens w:val="true"/>
      <w:bidi w:val="0"/>
      <w:jc w:val="center"/>
      <w:textAlignment w:val="auto"/>
    </w:pPr>
    <w:rPr>
      <w:rFonts w:ascii="Times New Roman" w:hAnsi="Times New Roman" w:eastAsia="Liberation Serif"/>
      <w:b/>
      <w:color w:val="00000A"/>
      <w:kern w:val="2"/>
      <w:sz w:val="24"/>
      <w:lang w:val="pl-PL" w:eastAsia="hi-IN"/>
    </w:rPr>
  </w:style>
  <w:style w:type="paragraph" w:styleId="WWheader12">
    <w:name w:val="WW-header12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">
    <w:name w:val="WW-footer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">
    <w:name w:val="WW-Table Contents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">
    <w:name w:val="WW-Table Heading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WWheader123">
    <w:name w:val="WW-header123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1">
    <w:name w:val="WW-footer1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1">
    <w:name w:val="WW-Table Contents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1">
    <w:name w:val="WW-Table Heading1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WWheader1234">
    <w:name w:val="WW-header1234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12">
    <w:name w:val="WW-footer12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12">
    <w:name w:val="WW-Table Contents12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12">
    <w:name w:val="WW-Table Heading12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WWheader12345">
    <w:name w:val="WW-header12345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123">
    <w:name w:val="WW-footer123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123">
    <w:name w:val="WW-Table Contents123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123">
    <w:name w:val="WW-Table Heading123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WWheader123456">
    <w:name w:val="WW-header123456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1234">
    <w:name w:val="WW-footer1234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1234">
    <w:name w:val="WW-Table Contents1234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1234">
    <w:name w:val="WW-Table Heading1234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WWheader1234567">
    <w:name w:val="WW-header1234567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12345">
    <w:name w:val="WW-footer12345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12345">
    <w:name w:val="WW-Table Contents12345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12345">
    <w:name w:val="WW-Table Heading12345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WWheader12345678">
    <w:name w:val="WW-header12345678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123456">
    <w:name w:val="WW-footer123456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123456">
    <w:name w:val="WW-Table Contents123456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123456">
    <w:name w:val="WW-Table Heading123456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WWheader123456789">
    <w:name w:val="WW-header123456789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footer1234567">
    <w:name w:val="WW-footer1234567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Contents1234567">
    <w:name w:val="WW-Table Contents1234567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A"/>
      <w:kern w:val="2"/>
      <w:sz w:val="24"/>
      <w:lang w:val="pl-PL" w:eastAsia="hi-IN"/>
    </w:rPr>
  </w:style>
  <w:style w:type="paragraph" w:styleId="WWTableHeading1234567">
    <w:name w:val="WW-Table Heading1234567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Liberation Serif" w:hAnsi="Liberation Serif" w:eastAsia="Liberation Serif" w:cs="Liberation Serif"/>
      <w:b/>
      <w:color w:val="00000A"/>
      <w:kern w:val="2"/>
      <w:sz w:val="24"/>
      <w:szCs w:val="24"/>
      <w:lang w:val="pl-PL" w:eastAsia="hi-IN" w:bidi="hi-IN"/>
    </w:rPr>
  </w:style>
  <w:style w:type="paragraph" w:styleId="Tekstpodstawowywci3fty21">
    <w:name w:val="Tekst podstawowy wciê3fty 21"/>
    <w:basedOn w:val="Normal"/>
    <w:qFormat/>
    <w:pPr>
      <w:widowControl w:val="false"/>
      <w:suppressAutoHyphens w:val="true"/>
      <w:bidi w:val="0"/>
      <w:ind w:left="1985" w:right="0" w:hanging="1985"/>
      <w:jc w:val="center"/>
      <w:textAlignment w:val="auto"/>
    </w:pPr>
    <w:rPr>
      <w:rFonts w:ascii="Verdana" w:hAnsi="Verdana" w:eastAsia="Liberation Serif"/>
      <w:color w:val="00000A"/>
      <w:kern w:val="2"/>
      <w:sz w:val="20"/>
      <w:lang w:val="pl-PL" w:eastAsia="hi-IN"/>
    </w:rPr>
  </w:style>
  <w:style w:type="paragraph" w:styleId="WWTableContents12345678910111213141516">
    <w:name w:val="WW-Table Contents12345678910111213141516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10111213141516">
    <w:name w:val="WW-Table Heading12345678910111213141516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10111213141516">
    <w:name w:val="WW-footer12345678910111213141516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12131415161718">
    <w:name w:val="WW-header123456789101112131415161718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9101112131415">
    <w:name w:val="WW-Table Contents123456789101112131415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101112131415">
    <w:name w:val="WW-Table Heading123456789101112131415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101112131415">
    <w:name w:val="WW-footer123456789101112131415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121314151617">
    <w:name w:val="WW-header1234567891011121314151617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91011121314">
    <w:name w:val="WW-Table Contents1234567891011121314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1011121314">
    <w:name w:val="WW-Table Heading1234567891011121314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1011121314">
    <w:name w:val="WW-footer1234567891011121314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1213141516">
    <w:name w:val="WW-header12345678910111213141516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910111213">
    <w:name w:val="WW-Table Contents12345678910111213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10111213">
    <w:name w:val="WW-Table Heading12345678910111213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10111213">
    <w:name w:val="WW-footer12345678910111213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12131415">
    <w:name w:val="WW-header123456789101112131415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9101112">
    <w:name w:val="WW-Table Contents123456789101112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101112">
    <w:name w:val="WW-Table Heading123456789101112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101112">
    <w:name w:val="WW-footer123456789101112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121314">
    <w:name w:val="WW-header1234567891011121314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91011">
    <w:name w:val="WW-Table Contents12345678910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1011">
    <w:name w:val="WW-Table Heading1234567891011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1011">
    <w:name w:val="WW-footer1234567891011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1213">
    <w:name w:val="WW-header12345678910111213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910">
    <w:name w:val="WW-Table Contents12345678910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10">
    <w:name w:val="WW-Table Heading12345678910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10">
    <w:name w:val="WW-footer12345678910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12">
    <w:name w:val="WW-header123456789101112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9">
    <w:name w:val="WW-Table Contents123456789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9">
    <w:name w:val="WW-Table Heading123456789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9">
    <w:name w:val="WW-footer123456789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11">
    <w:name w:val="WW-header1234567891011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Contents12345678">
    <w:name w:val="WW-Table Contents12345678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TableHeading12345678">
    <w:name w:val="WW-Table Heading12345678"/>
    <w:qFormat/>
    <w:pPr>
      <w:widowControl w:val="false"/>
      <w:suppressAutoHyphens w:val="true"/>
      <w:overflowPunct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WWfooter12345678">
    <w:name w:val="WW-footer12345678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2345678910">
    <w:name w:val="WW-header12345678910"/>
    <w:basedOn w:val="Normal"/>
    <w:qFormat/>
    <w:pPr>
      <w:widowControl w:val="false"/>
      <w:tabs>
        <w:tab w:val="clear" w:pos="709"/>
        <w:tab w:val="center" w:pos="4320" w:leader="none"/>
        <w:tab w:val="right" w:pos="8640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header11111111111111111">
    <w:name w:val="WW-header11111111111111111"/>
    <w:basedOn w:val="Normal"/>
    <w:qFormat/>
    <w:pPr>
      <w:widowControl w:val="false"/>
      <w:tabs>
        <w:tab w:val="clear" w:pos="709"/>
        <w:tab w:val="center" w:pos="5385" w:leader="none"/>
        <w:tab w:val="right" w:pos="10771" w:leader="none"/>
      </w:tabs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Index1111111111111111">
    <w:name w:val="WW-Index1111111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1111111">
    <w:name w:val="WW-caption1111111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1111111">
    <w:name w:val="WW-header1111111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1111111">
    <w:name w:val="WW-Index111111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111111">
    <w:name w:val="WW-caption111111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111111">
    <w:name w:val="WW-header111111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111111">
    <w:name w:val="WW-Index11111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11111">
    <w:name w:val="WW-caption11111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11111">
    <w:name w:val="WW-header11111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11111">
    <w:name w:val="WW-Index1111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1111">
    <w:name w:val="WW-caption1111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1111">
    <w:name w:val="WW-header1111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1111">
    <w:name w:val="WW-Index111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111">
    <w:name w:val="WW-caption111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111">
    <w:name w:val="WW-header111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111">
    <w:name w:val="WW-Index11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11">
    <w:name w:val="WW-caption11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11">
    <w:name w:val="WW-header11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11">
    <w:name w:val="WW-Index1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1">
    <w:name w:val="WW-caption1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1">
    <w:name w:val="WW-header1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1">
    <w:name w:val="WW-Index1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1">
    <w:name w:val="WW-caption1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  <w:style w:type="paragraph" w:styleId="WWheader111111111">
    <w:name w:val="WW-header111111111"/>
    <w:basedOn w:val="Normal"/>
    <w:qFormat/>
    <w:pPr>
      <w:keepNext w:val="true"/>
      <w:widowControl w:val="false"/>
      <w:suppressAutoHyphens w:val="true"/>
      <w:bidi w:val="0"/>
      <w:spacing w:before="240" w:after="120"/>
      <w:jc w:val="left"/>
      <w:textAlignment w:val="auto"/>
    </w:pPr>
    <w:rPr>
      <w:rFonts w:ascii="Arial" w:hAnsi="Arial" w:eastAsia="Liberation Serif"/>
      <w:color w:val="000000"/>
      <w:kern w:val="2"/>
      <w:sz w:val="28"/>
      <w:lang w:val="pl-PL" w:eastAsia="hi-IN"/>
    </w:rPr>
  </w:style>
  <w:style w:type="paragraph" w:styleId="WWIndex11111111">
    <w:name w:val="WW-Index11111111"/>
    <w:basedOn w:val="Normal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pl-PL" w:eastAsia="hi-IN"/>
    </w:rPr>
  </w:style>
  <w:style w:type="paragraph" w:styleId="WWcaption11111111">
    <w:name w:val="WW-caption11111111"/>
    <w:basedOn w:val="Normal"/>
    <w:qFormat/>
    <w:pPr>
      <w:widowControl w:val="false"/>
      <w:suppressAutoHyphens w:val="true"/>
      <w:bidi w:val="0"/>
      <w:spacing w:before="120" w:after="12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pl-PL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LibreOffice/6.1.4.2$Windows_x86 LibreOffice_project/9d0f32d1f0b509096fd65e0d4bec26ddd1938fd3</Application>
  <Pages>1</Pages>
  <Words>412</Words>
  <Characters>2651</Characters>
  <CharactersWithSpaces>3087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2019-02-18T14:27:00Z</dcterms:created>
  <dc:creator>Krzysiek</dc:creator>
  <dc:description/>
  <dc:language>pl-PL</dc:language>
  <cp:lastModifiedBy/>
  <dcterms:modified xsi:type="dcterms:W3CDTF">2021-05-06T11:35:25Z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Krzysztof Butlewski</vt:lpwstr>
  </property>
</Properties>
</file>